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93ABAD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行政许可（审批）企业名单</w:t>
      </w:r>
    </w:p>
    <w:p w14:paraId="2B997CAE">
      <w:pPr>
        <w:jc w:val="center"/>
        <w:rPr>
          <w:rFonts w:ascii="方正小标宋简体" w:eastAsia="方正小标宋简体"/>
          <w:sz w:val="36"/>
          <w:szCs w:val="36"/>
        </w:rPr>
      </w:pPr>
    </w:p>
    <w:p w14:paraId="1304A423">
      <w:pPr>
        <w:jc w:val="left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sz w:val="32"/>
          <w:szCs w:val="32"/>
        </w:rPr>
        <w:t>危险化学品经营许可证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（</w:t>
      </w:r>
      <w:r>
        <w:rPr>
          <w:rFonts w:hint="eastAsia" w:ascii="黑体" w:hAnsi="黑体" w:eastAsia="黑体" w:cs="黑体"/>
          <w:b/>
          <w:sz w:val="32"/>
          <w:szCs w:val="32"/>
        </w:rPr>
        <w:t>新领</w:t>
      </w:r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）</w:t>
      </w:r>
    </w:p>
    <w:p w14:paraId="00ACF1DC">
      <w:pPr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江阴市金凤工业用气有限公司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3D0F"/>
    <w:rsid w:val="0014130F"/>
    <w:rsid w:val="001A4E34"/>
    <w:rsid w:val="003862FF"/>
    <w:rsid w:val="006E4F54"/>
    <w:rsid w:val="00CC776E"/>
    <w:rsid w:val="00D824FD"/>
    <w:rsid w:val="00D86076"/>
    <w:rsid w:val="00E13D0F"/>
    <w:rsid w:val="00E3235D"/>
    <w:rsid w:val="00EB7EE7"/>
    <w:rsid w:val="44E42551"/>
    <w:rsid w:val="7C061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</Words>
  <Characters>39</Characters>
  <Lines>1</Lines>
  <Paragraphs>1</Paragraphs>
  <TotalTime>1</TotalTime>
  <ScaleCrop>false</ScaleCrop>
  <LinksUpToDate>false</LinksUpToDate>
  <CharactersWithSpaces>39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2025-03-20T02:29:00Z</dcterms:created>
  <dc:creator>Lenovo</dc:creator>
  <cp:lastModifiedBy>Hakuna</cp:lastModifiedBy>
  <dcterms:modified xsi:type="dcterms:W3CDTF">2025-09-24T03:55:11Z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eyJoZGlkIjoiYjQwNGMyNWFmMWE4NDM4YWYxOTNjMGQxYmZkODZhY2UiLCJ1c2VySWQiOiIyNTk4MzgyNTQifQ==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6051BA925B974C8CB5411495E736535C_13</vt:lpwstr>
  </property>
</Properties>
</file>